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Расписание досрочного периода ЕГЭ 2025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21 марта: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литература, география;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25 марта: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28 марта: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 (базовая), математика (профильная);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 апреля: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физика, биология, иностранные языки (письменная часть);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4 апреля: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иностранные языки (устная часть);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8 апреля: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обществознание, информатика;</w:t>
      </w:r>
    </w:p>
    <w:p w:rsidR="00F4163F" w:rsidRPr="00F4163F" w:rsidRDefault="00F4163F" w:rsidP="00F416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11 апреля: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химия, история.​​</w:t>
      </w:r>
    </w:p>
    <w:p w:rsidR="00F4163F" w:rsidRPr="00F4163F" w:rsidRDefault="00F4163F" w:rsidP="00F4163F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Эти даты важны тем, кто не может сдать ЕГЭ в основной период по самым разным причинам (состояние здоровья, </w:t>
      </w:r>
      <w:proofErr w:type="spellStart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отьезд</w:t>
      </w:r>
      <w:proofErr w:type="spellEnd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, совпадение графиков). </w:t>
      </w:r>
      <w:proofErr w:type="gramStart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Мешающие</w:t>
      </w:r>
      <w:proofErr w:type="gramEnd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обстоятельсвта</w:t>
      </w:r>
      <w:proofErr w:type="spellEnd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 нужно будет подтвердить документально. </w:t>
      </w:r>
    </w:p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Основной период ЕГЭ в 2025 году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23 мая: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история, литература, химия;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27 мая: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математика (базовая), математика (профильная);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30 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 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обществознание и физика;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5 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биология, география, иностранные языки (письменная часть);</w:t>
      </w:r>
    </w:p>
    <w:p w:rsidR="00F4163F" w:rsidRPr="00F4163F" w:rsidRDefault="00F4163F" w:rsidP="00F416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10 и 11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информатика и иностранные языки (устная часть).</w:t>
      </w:r>
    </w:p>
    <w:p w:rsidR="00F4163F" w:rsidRPr="00F4163F" w:rsidRDefault="00F4163F" w:rsidP="00F4163F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Резервные дни (для основного периода ЕГЭ):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16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физика, география, обществознание, литература;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17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18 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история, химия, иностранный язык (устная часть);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19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информатика, биология, иностранный язык (письменная часть);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20 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математика (базовая), математика (профильная);</w:t>
      </w:r>
    </w:p>
    <w:p w:rsidR="00F4163F" w:rsidRPr="00F4163F" w:rsidRDefault="00F4163F" w:rsidP="00F416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23 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все предметы.</w:t>
      </w:r>
    </w:p>
    <w:p w:rsidR="00F4163F" w:rsidRPr="00F4163F" w:rsidRDefault="00F4163F" w:rsidP="00F4163F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Резервные дни нужны тем, кто по состоянию здоровья не смог сделать этого в </w:t>
      </w:r>
      <w:proofErr w:type="spellStart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основнй</w:t>
      </w:r>
      <w:proofErr w:type="spellEnd"/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 xml:space="preserve"> срок, и выпускникам прошлых лет. </w:t>
      </w:r>
    </w:p>
    <w:p w:rsidR="00F4163F" w:rsidRPr="00F4163F" w:rsidRDefault="00F4163F" w:rsidP="00F4163F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Пересдача одного предмета ЕГЭ на выбор:</w:t>
      </w:r>
    </w:p>
    <w:p w:rsidR="00F4163F" w:rsidRPr="00F4163F" w:rsidRDefault="00F4163F" w:rsidP="00F416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proofErr w:type="gramStart"/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3 июля: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язык, обществознание, информатика, химия, физика, иностранный язык (письменная часть);</w:t>
      </w:r>
      <w:proofErr w:type="gramEnd"/>
    </w:p>
    <w:p w:rsidR="00F4163F" w:rsidRPr="00F4163F" w:rsidRDefault="00F4163F" w:rsidP="00F416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proofErr w:type="gramStart"/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4 июля: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литература, история, география, биология, математика (базовый и профильный уровень),  иностранные языки (устная часть).</w:t>
      </w:r>
      <w:proofErr w:type="gramEnd"/>
    </w:p>
    <w:p w:rsidR="00F4163F" w:rsidRPr="00F4163F" w:rsidRDefault="00F4163F" w:rsidP="00F4163F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Собрали материал о том, </w:t>
      </w:r>
      <w:hyperlink r:id="rId6" w:tgtFrame="_blank" w:history="1">
        <w:r w:rsidRPr="00F4163F">
          <w:rPr>
            <w:rFonts w:ascii="__golos_Fallback_d0c055" w:eastAsia="Times New Roman" w:hAnsi="__golos_Fallback_d0c055" w:cs="Times New Roman"/>
            <w:color w:val="151515"/>
            <w:sz w:val="27"/>
            <w:szCs w:val="27"/>
            <w:u w:val="single"/>
            <w:bdr w:val="none" w:sz="0" w:space="0" w:color="auto" w:frame="1"/>
            <w:lang w:eastAsia="ru-RU"/>
          </w:rPr>
          <w:t>какой ЕГЭ легче сдавать</w:t>
        </w:r>
      </w:hyperlink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. Если, конечно, этот процесс бывает легким. </w:t>
      </w:r>
    </w:p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Дополнительный период ЕГЭ 2025</w:t>
      </w:r>
    </w:p>
    <w:p w:rsidR="00F4163F" w:rsidRPr="00F4163F" w:rsidRDefault="00F4163F" w:rsidP="00F4163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4 сентября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: русский язык;</w:t>
      </w:r>
    </w:p>
    <w:p w:rsidR="00F4163F" w:rsidRPr="00F4163F" w:rsidRDefault="00F4163F" w:rsidP="00F4163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8 сентября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: базовая математика;</w:t>
      </w:r>
    </w:p>
    <w:p w:rsidR="00F4163F" w:rsidRPr="00F4163F" w:rsidRDefault="00F4163F" w:rsidP="00F4163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23 сентября: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базовая математика и русский.</w:t>
      </w:r>
    </w:p>
    <w:p w:rsidR="00F4163F" w:rsidRPr="00F4163F" w:rsidRDefault="00F4163F" w:rsidP="00F4163F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lastRenderedPageBreak/>
        <w:t>Для всех школьников, кто не смог сдать эти экзамены в основной период. </w:t>
      </w:r>
    </w:p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Расписание досрочного периода ОГЭ в 2025 году</w:t>
      </w:r>
    </w:p>
    <w:p w:rsidR="00F4163F" w:rsidRPr="00F4163F" w:rsidRDefault="00F4163F" w:rsidP="00F4163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22 апреля: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математика;</w:t>
      </w:r>
    </w:p>
    <w:p w:rsidR="00F4163F" w:rsidRPr="00F4163F" w:rsidRDefault="00F4163F" w:rsidP="00F4163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25 апреля: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русский язык;</w:t>
      </w:r>
    </w:p>
    <w:p w:rsidR="00F4163F" w:rsidRPr="00F4163F" w:rsidRDefault="00F4163F" w:rsidP="00F4163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29 апреля: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химия, обществознание, литература, информатика и ИКТ;</w:t>
      </w:r>
    </w:p>
    <w:p w:rsidR="00F4163F" w:rsidRPr="00F4163F" w:rsidRDefault="00F4163F" w:rsidP="00F4163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6 мая: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физика, биология, география, история, иностранные языки.</w:t>
      </w:r>
    </w:p>
    <w:p w:rsidR="00F4163F" w:rsidRPr="00F4163F" w:rsidRDefault="00F4163F" w:rsidP="00F4163F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Резервные дни досрочного периода ОГЭ:</w:t>
      </w:r>
    </w:p>
    <w:p w:rsidR="00F4163F" w:rsidRPr="00F4163F" w:rsidRDefault="00F4163F" w:rsidP="00F4163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12 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математика;</w:t>
      </w:r>
    </w:p>
    <w:p w:rsidR="00F4163F" w:rsidRPr="00F4163F" w:rsidRDefault="00F4163F" w:rsidP="00F4163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13 мая: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химия, информатика, обществознание, литература;</w:t>
      </w:r>
    </w:p>
    <w:p w:rsidR="00F4163F" w:rsidRPr="00F4163F" w:rsidRDefault="00F4163F" w:rsidP="00F4163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14 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физика, биология, география, история, иностранные языки;</w:t>
      </w:r>
    </w:p>
    <w:p w:rsidR="00F4163F" w:rsidRPr="00F4163F" w:rsidRDefault="00F4163F" w:rsidP="00F4163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15 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17 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все предметы.</w:t>
      </w:r>
    </w:p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Даты основного периода ОГЭ 2025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21 и 22 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иностранные языки;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26 мая: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биология, обществознание, химия, информатика и ИКТ;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29 мая: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химия, физика, история, география;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3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6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информатика и ИКТ, география, обществознание;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9 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русский язык;</w:t>
      </w:r>
    </w:p>
    <w:p w:rsidR="00F4163F" w:rsidRPr="00F4163F" w:rsidRDefault="00F4163F" w:rsidP="00F4163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16 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физика, литература, информатика и ИКТ, биология.</w:t>
      </w:r>
    </w:p>
    <w:p w:rsidR="00F4163F" w:rsidRPr="00F4163F" w:rsidRDefault="00F4163F" w:rsidP="00F4163F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Резервные дни (для основного периода ОГЭ):</w:t>
      </w:r>
    </w:p>
    <w:p w:rsidR="00F4163F" w:rsidRPr="00F4163F" w:rsidRDefault="00F4163F" w:rsidP="00F4163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26 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27 и 28 июня: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все предметы, за исключением русского и математики;</w:t>
      </w:r>
    </w:p>
    <w:p w:rsidR="00F4163F" w:rsidRPr="00F4163F" w:rsidRDefault="00F4163F" w:rsidP="00F4163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30 июня: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математика;</w:t>
      </w:r>
    </w:p>
    <w:p w:rsidR="00F4163F" w:rsidRPr="00F4163F" w:rsidRDefault="00F4163F" w:rsidP="00F4163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 и 2 июля: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все предметы.</w:t>
      </w:r>
    </w:p>
    <w:p w:rsidR="00F4163F" w:rsidRPr="00F4163F" w:rsidRDefault="00F4163F" w:rsidP="00F4163F">
      <w:pPr>
        <w:spacing w:after="48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F4163F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Дополнительный период ОГЭ 2025</w:t>
      </w:r>
    </w:p>
    <w:p w:rsidR="00F4163F" w:rsidRPr="00F4163F" w:rsidRDefault="00F4163F" w:rsidP="00F4163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 сентября: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математика;</w:t>
      </w:r>
    </w:p>
    <w:p w:rsidR="00F4163F" w:rsidRPr="00F4163F" w:rsidRDefault="00F4163F" w:rsidP="00F4163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5 сентября: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русский язык;</w:t>
      </w:r>
    </w:p>
    <w:p w:rsidR="00F4163F" w:rsidRPr="00F4163F" w:rsidRDefault="00F4163F" w:rsidP="00F4163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9 сентября: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физика, биология, география, история;</w:t>
      </w:r>
    </w:p>
    <w:p w:rsidR="00F4163F" w:rsidRPr="00F4163F" w:rsidRDefault="00F4163F" w:rsidP="00F4163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12 сентября: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химия, обществознание, информатика и ИКТ, иностранные языки, литература.</w:t>
      </w:r>
    </w:p>
    <w:p w:rsidR="00F4163F" w:rsidRPr="00F4163F" w:rsidRDefault="00F4163F" w:rsidP="00F4163F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Резервные дни дополнительного периода ОГЭ:</w:t>
      </w:r>
    </w:p>
    <w:p w:rsidR="00F4163F" w:rsidRPr="00F4163F" w:rsidRDefault="00F4163F" w:rsidP="00F4163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17 сентября: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русский язык</w:t>
      </w:r>
    </w:p>
    <w:p w:rsidR="00F4163F" w:rsidRPr="00F4163F" w:rsidRDefault="00F4163F" w:rsidP="00F4163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18 сентября: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математика</w:t>
      </w:r>
    </w:p>
    <w:p w:rsidR="00F4163F" w:rsidRPr="00F4163F" w:rsidRDefault="00F4163F" w:rsidP="00F4163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19 и 22 сентября: 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все предметы, за исключением русского и математики</w:t>
      </w:r>
    </w:p>
    <w:p w:rsidR="00F4163F" w:rsidRPr="00F4163F" w:rsidRDefault="00F4163F" w:rsidP="00F4163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F4163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23 сентября:</w:t>
      </w:r>
      <w:r w:rsidRPr="00F4163F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 все предметы</w:t>
      </w:r>
    </w:p>
    <w:p w:rsidR="00782782" w:rsidRDefault="00782782">
      <w:bookmarkStart w:id="0" w:name="_GoBack"/>
      <w:bookmarkEnd w:id="0"/>
    </w:p>
    <w:sectPr w:rsidR="0078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olos_Fallback_d0c055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B56"/>
    <w:multiLevelType w:val="multilevel"/>
    <w:tmpl w:val="94A8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93B50"/>
    <w:multiLevelType w:val="multilevel"/>
    <w:tmpl w:val="77A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840BE"/>
    <w:multiLevelType w:val="multilevel"/>
    <w:tmpl w:val="173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26F49"/>
    <w:multiLevelType w:val="multilevel"/>
    <w:tmpl w:val="41F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C73A5"/>
    <w:multiLevelType w:val="multilevel"/>
    <w:tmpl w:val="BC4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25B81"/>
    <w:multiLevelType w:val="multilevel"/>
    <w:tmpl w:val="69A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07DF5"/>
    <w:multiLevelType w:val="multilevel"/>
    <w:tmpl w:val="CD12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426D9"/>
    <w:multiLevelType w:val="multilevel"/>
    <w:tmpl w:val="21B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E153B"/>
    <w:multiLevelType w:val="multilevel"/>
    <w:tmpl w:val="4C9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24560"/>
    <w:multiLevelType w:val="multilevel"/>
    <w:tmpl w:val="58A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83D0E"/>
    <w:multiLevelType w:val="multilevel"/>
    <w:tmpl w:val="1DC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F"/>
    <w:rsid w:val="00782782"/>
    <w:rsid w:val="00E80EDF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45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401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413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124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stuplenie.ru/article/kakoj-egje-legche-sdav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2024-11-25T01:48:00Z</dcterms:created>
  <dcterms:modified xsi:type="dcterms:W3CDTF">2024-11-25T01:48:00Z</dcterms:modified>
</cp:coreProperties>
</file>